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P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>Месячная потребность в  расходных материалах в санузлы, включенная в стоимость услуг по Договору: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417"/>
        <w:gridCol w:w="2694"/>
      </w:tblGrid>
      <w:tr w:rsidR="000E1BB9" w:rsidRPr="000E1BB9" w:rsidTr="000E1BB9">
        <w:trPr>
          <w:trHeight w:val="302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</w:t>
            </w:r>
            <w:r w:rsidR="00EF6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Вик: *НРБ Полотенца бумажные 200 л 2сл. V-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, белые  арт. NRB- 25 V 213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155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5C6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туалетная: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Виклин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2сл 50м </w:t>
            </w:r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белая</w:t>
            </w:r>
            <w:proofErr w:type="gram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.=4 шт.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7D0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Мыло жидкое: 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ПрофБАС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«Свежесть» 5л  туалетное перламутровое белое или аналог, в случае снятия с производства, согласованием Заказчика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Полотенца кухонные (для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)Мягкий знак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Deluxe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2-х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слойные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 25х23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Kimberli-Clark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: Покрытия на унитаз 125л 1сл бумажные одноразовые белые 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Kimberli-Clark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: Полотенца бумажные Скотт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Слимролл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190м/20 1сл белые 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E1BB9" w:rsidRPr="000E1BB9" w:rsidTr="000E1BB9">
        <w:trPr>
          <w:trHeight w:val="4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Жидкое мыло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TORK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(для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) 1 л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 "Мягкий знак" </w:t>
            </w:r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): Мягкий знак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Premium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3сл. </w:t>
            </w:r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белая</w:t>
            </w:r>
            <w:proofErr w:type="gram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.=4 шт.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1BB9" w:rsidRPr="000E1BB9" w:rsidTr="000E1BB9">
        <w:trPr>
          <w:trHeight w:val="35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Освежитель воздуха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Голд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ОКЕАН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Мешки</w:t>
            </w:r>
            <w:r w:rsidRPr="000E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для мусора: 60л 60х80 ПНД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VCLEAN 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7мкм черные/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155C68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Мешки для мусора: 120л 20мкм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Паклан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Профэшнл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черные /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.=50 шт. 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155C68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Мешки для мусора: 240л 100х125 ПВД 72г черные (</w:t>
            </w:r>
            <w:proofErr w:type="spellStart"/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Диски чистоты Туалетный утенок "Морская свежесть" (коробка - 10 шт.)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E1BB9" w:rsidRPr="000E1BB9" w:rsidRDefault="000E1BB9" w:rsidP="00E4656D">
      <w:pPr>
        <w:pStyle w:val="a3"/>
        <w:numPr>
          <w:ilvl w:val="0"/>
          <w:numId w:val="3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0E1BB9">
        <w:rPr>
          <w:rFonts w:ascii="Times New Roman" w:hAnsi="Times New Roman"/>
          <w:bCs/>
          <w:sz w:val="24"/>
          <w:u w:val="single"/>
        </w:rPr>
        <w:t>Все чистящие, моющие и дезинфицирующие средства должны: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sectPr w:rsidR="000E1BB9" w:rsidSect="000E1BB9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BB9"/>
    <w:rsid w:val="000E1BB9"/>
    <w:rsid w:val="00155C68"/>
    <w:rsid w:val="002877EB"/>
    <w:rsid w:val="002E108C"/>
    <w:rsid w:val="003E2F9B"/>
    <w:rsid w:val="00471529"/>
    <w:rsid w:val="00625433"/>
    <w:rsid w:val="006419B1"/>
    <w:rsid w:val="007666C8"/>
    <w:rsid w:val="0078605E"/>
    <w:rsid w:val="007D086E"/>
    <w:rsid w:val="007E2D8D"/>
    <w:rsid w:val="009836B9"/>
    <w:rsid w:val="00A72A8C"/>
    <w:rsid w:val="00AD62DA"/>
    <w:rsid w:val="00C03166"/>
    <w:rsid w:val="00C57DD4"/>
    <w:rsid w:val="00D709FD"/>
    <w:rsid w:val="00D8786C"/>
    <w:rsid w:val="00E02257"/>
    <w:rsid w:val="00E4656D"/>
    <w:rsid w:val="00EF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Федутинова Светлана Валентиновна</cp:lastModifiedBy>
  <cp:revision>19</cp:revision>
  <cp:lastPrinted>2017-07-17T12:18:00Z</cp:lastPrinted>
  <dcterms:created xsi:type="dcterms:W3CDTF">2017-07-17T10:18:00Z</dcterms:created>
  <dcterms:modified xsi:type="dcterms:W3CDTF">2018-07-26T12:29:00Z</dcterms:modified>
</cp:coreProperties>
</file>